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3F75" w14:textId="77777777" w:rsidR="00014E39" w:rsidRPr="005602ED" w:rsidRDefault="00014E39" w:rsidP="005602ED">
      <w:pPr>
        <w:spacing w:line="360" w:lineRule="auto"/>
        <w:ind w:left="3828"/>
        <w:jc w:val="right"/>
        <w:rPr>
          <w:rFonts w:ascii="Calibri" w:hAnsi="Calibri" w:cs="Calibri"/>
          <w:b/>
          <w:sz w:val="20"/>
          <w:szCs w:val="20"/>
        </w:rPr>
      </w:pPr>
      <w:r w:rsidRPr="005602ED">
        <w:rPr>
          <w:rFonts w:ascii="Calibri" w:hAnsi="Calibri" w:cs="Calibri"/>
          <w:sz w:val="20"/>
          <w:szCs w:val="20"/>
        </w:rPr>
        <w:t>Załącznik nr 3</w:t>
      </w:r>
      <w:r w:rsidRPr="005602ED">
        <w:rPr>
          <w:rFonts w:ascii="Calibri" w:hAnsi="Calibri" w:cs="Calibri"/>
          <w:sz w:val="20"/>
          <w:szCs w:val="20"/>
        </w:rPr>
        <w:br/>
        <w:t>do zarządzenia nr 132 Rektora ZUT z dnia 5 listopada 2021 r.</w:t>
      </w:r>
    </w:p>
    <w:p w14:paraId="0CAC7CCC" w14:textId="1F6BDE40" w:rsidR="00014E39" w:rsidRPr="005602ED" w:rsidRDefault="005602ED" w:rsidP="005602ED">
      <w:pPr>
        <w:spacing w:before="240" w:line="360" w:lineRule="auto"/>
        <w:jc w:val="center"/>
        <w:outlineLvl w:val="0"/>
        <w:rPr>
          <w:rFonts w:ascii="Calibri" w:hAnsi="Calibri" w:cs="Calibri"/>
          <w:b/>
        </w:rPr>
      </w:pPr>
      <w:r w:rsidRPr="005602ED">
        <w:rPr>
          <w:rFonts w:ascii="Calibri" w:hAnsi="Calibri" w:cs="Calibri"/>
          <w:b/>
        </w:rPr>
        <w:t>Klauzula informacyjna</w:t>
      </w:r>
    </w:p>
    <w:p w14:paraId="503C5F39" w14:textId="52AA9E4A" w:rsidR="00014E39" w:rsidRPr="005602ED" w:rsidRDefault="00014E39" w:rsidP="005602ED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5602ED">
        <w:rPr>
          <w:rFonts w:ascii="Calibri" w:hAnsi="Calibri" w:cs="Calibri"/>
          <w:bCs/>
          <w:sz w:val="22"/>
          <w:szCs w:val="22"/>
        </w:rPr>
        <w:t>dla osób wnioskujących o przeprowadzenie nostryfikacji dyplomu uzyskanego za granicą oraz</w:t>
      </w:r>
      <w:bookmarkStart w:id="0" w:name="_Hlk85806840"/>
      <w:r w:rsidR="005602ED">
        <w:rPr>
          <w:rFonts w:ascii="Calibri" w:hAnsi="Calibri" w:cs="Calibri"/>
          <w:bCs/>
          <w:sz w:val="22"/>
          <w:szCs w:val="22"/>
        </w:rPr>
        <w:t> </w:t>
      </w:r>
      <w:r w:rsidRPr="005602ED">
        <w:rPr>
          <w:rFonts w:ascii="Calibri" w:hAnsi="Calibri" w:cs="Calibri"/>
          <w:bCs/>
          <w:sz w:val="22"/>
          <w:szCs w:val="22"/>
        </w:rPr>
        <w:t>potwierdzenia ukończenia studiów na określonym poziomie</w:t>
      </w:r>
    </w:p>
    <w:bookmarkEnd w:id="0"/>
    <w:p w14:paraId="371DE1A1" w14:textId="7329977E" w:rsidR="00014E39" w:rsidRPr="005602ED" w:rsidRDefault="00014E39" w:rsidP="005602ED">
      <w:pPr>
        <w:pStyle w:val="NormalnyWeb"/>
        <w:spacing w:before="120" w:beforeAutospacing="0" w:after="0" w:afterAutospacing="0" w:line="360" w:lineRule="auto"/>
        <w:rPr>
          <w:color w:val="auto"/>
        </w:rPr>
      </w:pPr>
      <w:r w:rsidRPr="005602ED">
        <w:rPr>
          <w:color w:val="auto"/>
          <w:lang w:eastAsia="pl-PL"/>
        </w:rPr>
        <w:t>Zgodnie z art. 13 ust 1 i 2 ogólnego Rozporządzenia Parlamentu Europejskiego i Rady (UE) 2016/679 z</w:t>
      </w:r>
      <w:r w:rsidR="005602ED">
        <w:rPr>
          <w:color w:val="auto"/>
          <w:lang w:eastAsia="pl-PL"/>
        </w:rPr>
        <w:t> </w:t>
      </w:r>
      <w:r w:rsidRPr="005602ED">
        <w:rPr>
          <w:color w:val="auto"/>
          <w:lang w:eastAsia="pl-PL"/>
        </w:rPr>
        <w:t xml:space="preserve">dnia 27 kwietnia 2016 r. </w:t>
      </w:r>
      <w:r w:rsidRPr="005602ED">
        <w:t>w sprawie ochrony osób fizycznych w związku z przetwarzaniem danych osobowych i w sprawie swobodnego przepływu takich danych oraz uchylenia dyrektywy 95/46/WE</w:t>
      </w:r>
      <w:r w:rsidRPr="005602ED">
        <w:rPr>
          <w:color w:val="auto"/>
          <w:lang w:eastAsia="pl-PL"/>
        </w:rPr>
        <w:t xml:space="preserve">, zwanego dalej RODO oraz z </w:t>
      </w:r>
      <w:r w:rsidRPr="005602ED">
        <w:rPr>
          <w:color w:val="auto"/>
        </w:rPr>
        <w:t xml:space="preserve">ustawą z dnia 10 maja 2018 r. o ochronie danych osobowych </w:t>
      </w:r>
      <w:r w:rsidR="005602ED">
        <w:rPr>
          <w:color w:val="auto"/>
        </w:rPr>
        <w:br/>
      </w:r>
      <w:r w:rsidRPr="005602ED">
        <w:rPr>
          <w:color w:val="auto"/>
        </w:rPr>
        <w:t xml:space="preserve">(tekst jedn. Dz. U. z </w:t>
      </w:r>
      <w:r w:rsidRPr="005602ED">
        <w:rPr>
          <w:color w:val="000000" w:themeColor="text1"/>
        </w:rPr>
        <w:t xml:space="preserve">2019 r. poz. </w:t>
      </w:r>
      <w:r w:rsidRPr="005602ED">
        <w:rPr>
          <w:color w:val="auto"/>
        </w:rPr>
        <w:t xml:space="preserve">1781) </w:t>
      </w:r>
      <w:r w:rsidRPr="005602ED">
        <w:rPr>
          <w:color w:val="auto"/>
          <w:lang w:eastAsia="pl-PL"/>
        </w:rPr>
        <w:t>Uczelnia informuje, iż:</w:t>
      </w:r>
    </w:p>
    <w:p w14:paraId="1065A1C0" w14:textId="1DA5A6E0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t>Administratorem Pani/Pana danych osobowych jest Zachodniopomorski Uniwersytet Technologiczny w Szczecinie z siedzibą przy al. Piastów 17, 70-310 Szczecin.</w:t>
      </w:r>
    </w:p>
    <w:p w14:paraId="25FB086F" w14:textId="416D6ECE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t xml:space="preserve">Administrator danych osobowych powołał osobę nadzorującą prawidłowość przetwarzania danych osobowych, z którą można skontaktować się za pośrednictwem adresu e-mail: </w:t>
      </w:r>
      <w:hyperlink r:id="rId8" w:history="1">
        <w:r w:rsidR="005602ED" w:rsidRPr="0026309F">
          <w:rPr>
            <w:rStyle w:val="Hipercze"/>
            <w:rFonts w:ascii="Calibri" w:hAnsi="Calibri" w:cs="Calibri"/>
            <w:sz w:val="22"/>
            <w:szCs w:val="22"/>
          </w:rPr>
          <w:t>IOD.kurek@zut.edu.pl</w:t>
        </w:r>
      </w:hyperlink>
    </w:p>
    <w:p w14:paraId="2A7F6151" w14:textId="1D36D376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bCs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t>Pani/Pana dane osobowe przetwarzane będą dla celów postępowania nostryfikacyjnego, potwierdzenia ukończenia studiów na określonym poziomie, a także dla potrzeb rozliczenia jego kosztów oraz realizacji obowiązków Uczelni wynikających z przepisów prawa tj. ustawy Prawo o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 xml:space="preserve">szkolnictwie wyższym i nauce (tekst jedn. Dz. U. z 2021 r. poz. 478, z </w:t>
      </w:r>
      <w:proofErr w:type="spellStart"/>
      <w:r w:rsidRPr="005602ED">
        <w:rPr>
          <w:rFonts w:ascii="Calibri" w:hAnsi="Calibri" w:cs="Calibri"/>
          <w:sz w:val="22"/>
          <w:szCs w:val="22"/>
        </w:rPr>
        <w:t>późn</w:t>
      </w:r>
      <w:proofErr w:type="spellEnd"/>
      <w:r w:rsidRPr="005602ED">
        <w:rPr>
          <w:rFonts w:ascii="Calibri" w:hAnsi="Calibri" w:cs="Calibri"/>
          <w:sz w:val="22"/>
          <w:szCs w:val="22"/>
        </w:rPr>
        <w:t xml:space="preserve">. zm.). Pani/Pana dane wykorzystywane będą do celów statutowych, archiwalnych, statystycznych. </w:t>
      </w:r>
    </w:p>
    <w:p w14:paraId="73C535D7" w14:textId="64689637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5602ED">
        <w:rPr>
          <w:rFonts w:ascii="Calibri" w:hAnsi="Calibri" w:cs="Calibri"/>
          <w:bCs/>
          <w:kern w:val="36"/>
          <w:sz w:val="22"/>
          <w:szCs w:val="22"/>
        </w:rPr>
        <w:t xml:space="preserve">Podstawę prawną </w:t>
      </w:r>
      <w:r w:rsidRPr="005602ED"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  <w:t xml:space="preserve">przetwarzania Pani/Pana danych stanowi art. 6 ust. 1 lit. c, d, e ogólnego Rozporządzenia o ochronie danych (RODO) w zw. z art. 11 ust. 1 pkt. 4, art. 198, art. 215, art. 216, art. 342 i art. 345 ustawy z dnia 20 lipca 2018 r. Prawo o szkolnictwie wyższym i nauce </w:t>
      </w:r>
      <w:r w:rsidR="005602ED"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  <w:br/>
      </w:r>
      <w:r w:rsidRPr="005602ED"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  <w:t xml:space="preserve">(tekst jedn. Dz. U. z 2021 r. poz. 478, z </w:t>
      </w:r>
      <w:proofErr w:type="spellStart"/>
      <w:r w:rsidRPr="005602ED"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  <w:t>późn</w:t>
      </w:r>
      <w:proofErr w:type="spellEnd"/>
      <w:r w:rsidRPr="005602ED">
        <w:rPr>
          <w:rFonts w:ascii="Calibri" w:hAnsi="Calibri" w:cs="Calibri"/>
          <w:bCs/>
          <w:color w:val="000000" w:themeColor="text1"/>
          <w:kern w:val="36"/>
          <w:sz w:val="22"/>
          <w:szCs w:val="22"/>
        </w:rPr>
        <w:t xml:space="preserve">. zm.). </w:t>
      </w:r>
      <w:r w:rsidRPr="005602ED">
        <w:rPr>
          <w:rFonts w:ascii="Calibri" w:hAnsi="Calibri" w:cs="Calibri"/>
          <w:color w:val="000000" w:themeColor="text1"/>
          <w:sz w:val="22"/>
          <w:szCs w:val="22"/>
        </w:rPr>
        <w:t>Podanie danych jest dobrowolne, jednak</w:t>
      </w:r>
      <w:r w:rsidR="005602ED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5602ED">
        <w:rPr>
          <w:rFonts w:ascii="Calibri" w:hAnsi="Calibri" w:cs="Calibri"/>
          <w:color w:val="000000" w:themeColor="text1"/>
          <w:sz w:val="22"/>
          <w:szCs w:val="22"/>
        </w:rPr>
        <w:t>konieczne do realizacji celów, do jakich zostały zebrane.</w:t>
      </w:r>
    </w:p>
    <w:p w14:paraId="6FAF7C01" w14:textId="58FA6E9A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color w:val="000000" w:themeColor="text1"/>
          <w:sz w:val="22"/>
          <w:szCs w:val="22"/>
        </w:rPr>
        <w:t xml:space="preserve">Odbiorcą Pani/Pana danych osobowych będzie Zachodniopomorski </w:t>
      </w:r>
      <w:r w:rsidRPr="005602ED">
        <w:rPr>
          <w:rFonts w:ascii="Calibri" w:hAnsi="Calibri" w:cs="Calibri"/>
          <w:sz w:val="22"/>
          <w:szCs w:val="22"/>
        </w:rPr>
        <w:t>Uniwersytet Technologiczny w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Szczecinie, w tym wyłącznie osoby zatrudnione i upoważnione przez administratora do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przetwarzania danych w ramach swoich obowiązków służbowych. Dane nie będą udostępniane podmiotom zewnętrznym z wyjątkiem przypadków przewidzianych przepisami prawa oraz poza przypadkami udostępnienia podmiotom obsługującym utrzymanie infrastruktury informatycznej i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świadczącym usługi wsparcia technicznego, przy czym dane osobowe nie będą przekazywane poza granice UE.</w:t>
      </w:r>
    </w:p>
    <w:p w14:paraId="3A3518CA" w14:textId="7DF14A29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t>Pani/Pana dane przechowywane będą przez okres niezbędny do realizacji wyżej określonych celów, czyli na czas trwania postępowania nostryfikacyjnego oraz postępowania w sprawie potwierdzenia ukończenia studiów na określonym poziomie i przez okres archiwizowania dokumentów zgodnie z obowiązującą kategorią archiwalną w postępowaniach nostryfikacyjnych i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postępowaniach w sprawie potwierdzenia ukończenia studiów na określonym poziomie.</w:t>
      </w:r>
    </w:p>
    <w:p w14:paraId="2204E2EA" w14:textId="77777777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lastRenderedPageBreak/>
        <w:t xml:space="preserve">Posiada Pani/Pan prawo dostępu do treści swoich danych oraz z zastrzeżeniem przepisów prawa: prawo ich sprostowania, usunięcia, ograniczenia przetwarzania, prawo do przenoszenia danych, prawo do wniesienia sprzeciwu. </w:t>
      </w:r>
    </w:p>
    <w:p w14:paraId="3081E335" w14:textId="1118E986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t>Ma Pani/Pan prawo do wniesienia skargi do Prezesa Urzędu Ochrony Danych Osobowych, gdy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uzna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Pani/Pan, że przetwarzanie przez Uczelnię Pani/Pana danych osobowych narusza przepisy o</w:t>
      </w:r>
      <w:r w:rsidR="005602ED">
        <w:rPr>
          <w:rFonts w:ascii="Calibri" w:hAnsi="Calibri" w:cs="Calibri"/>
          <w:sz w:val="22"/>
          <w:szCs w:val="22"/>
        </w:rPr>
        <w:t> </w:t>
      </w:r>
      <w:r w:rsidRPr="005602ED">
        <w:rPr>
          <w:rFonts w:ascii="Calibri" w:hAnsi="Calibri" w:cs="Calibri"/>
          <w:sz w:val="22"/>
          <w:szCs w:val="22"/>
        </w:rPr>
        <w:t>ochronie tych danych.</w:t>
      </w:r>
    </w:p>
    <w:p w14:paraId="01F62493" w14:textId="77777777" w:rsidR="00014E39" w:rsidRPr="005602ED" w:rsidRDefault="00014E39" w:rsidP="005602ED">
      <w:pPr>
        <w:pStyle w:val="Akapitzlist"/>
        <w:numPr>
          <w:ilvl w:val="0"/>
          <w:numId w:val="39"/>
        </w:numPr>
        <w:spacing w:before="240" w:after="2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5602ED">
        <w:rPr>
          <w:rFonts w:ascii="Calibri" w:hAnsi="Calibri" w:cs="Calibri"/>
          <w:sz w:val="22"/>
          <w:szCs w:val="22"/>
        </w:rPr>
        <w:t>Pani/Pana dane nie będą przetwarzane w sposób zautomatyzowany i nie będą poddawane profilowaniu.</w:t>
      </w:r>
    </w:p>
    <w:p w14:paraId="48191208" w14:textId="77777777" w:rsidR="005602ED" w:rsidRPr="00622161" w:rsidRDefault="005602ED" w:rsidP="005602ED">
      <w:pPr>
        <w:spacing w:before="480" w:line="360" w:lineRule="auto"/>
        <w:rPr>
          <w:rFonts w:ascii="Calibri" w:eastAsia="Verdana" w:hAnsi="Calibri" w:cs="Calibri"/>
          <w:b/>
          <w:bCs/>
          <w:sz w:val="22"/>
          <w:szCs w:val="22"/>
        </w:rPr>
      </w:pPr>
      <w:r w:rsidRPr="00622161">
        <w:rPr>
          <w:rFonts w:ascii="Calibri" w:eastAsia="Verdana" w:hAnsi="Calibri" w:cs="Calibri"/>
          <w:b/>
          <w:bCs/>
          <w:sz w:val="22"/>
          <w:szCs w:val="22"/>
        </w:rPr>
        <w:t>Przyjęłam/em do wiadomości</w:t>
      </w:r>
    </w:p>
    <w:p w14:paraId="04D5A223" w14:textId="77777777" w:rsidR="005602ED" w:rsidRPr="00622161" w:rsidRDefault="005602ED" w:rsidP="005602ED">
      <w:pPr>
        <w:tabs>
          <w:tab w:val="left" w:leader="dot" w:pos="4536"/>
          <w:tab w:val="left" w:leader="dot" w:pos="9214"/>
        </w:tabs>
        <w:spacing w:before="840" w:line="360" w:lineRule="auto"/>
        <w:rPr>
          <w:rFonts w:ascii="Calibri" w:eastAsia="Verdana" w:hAnsi="Calibri" w:cs="Calibri"/>
          <w:sz w:val="22"/>
          <w:szCs w:val="22"/>
        </w:rPr>
      </w:pPr>
      <w:r w:rsidRPr="00622161">
        <w:rPr>
          <w:rFonts w:ascii="Calibri" w:eastAsia="Verdana" w:hAnsi="Calibri" w:cs="Calibri"/>
          <w:sz w:val="22"/>
          <w:szCs w:val="22"/>
        </w:rPr>
        <w:t xml:space="preserve">miejscowość, data </w:t>
      </w:r>
      <w:r w:rsidRPr="00622161">
        <w:rPr>
          <w:rFonts w:ascii="Calibri" w:eastAsia="Verdana" w:hAnsi="Calibri" w:cs="Calibri"/>
          <w:sz w:val="22"/>
          <w:szCs w:val="22"/>
        </w:rPr>
        <w:tab/>
        <w:t xml:space="preserve"> czytelny podpis </w:t>
      </w:r>
      <w:r w:rsidRPr="00622161">
        <w:rPr>
          <w:rFonts w:ascii="Calibri" w:eastAsia="Verdana" w:hAnsi="Calibri" w:cs="Calibri"/>
          <w:sz w:val="22"/>
          <w:szCs w:val="22"/>
        </w:rPr>
        <w:tab/>
      </w:r>
    </w:p>
    <w:sectPr w:rsidR="005602ED" w:rsidRPr="00622161" w:rsidSect="003C1EA7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46B1" w14:textId="77777777" w:rsidR="0011598E" w:rsidRDefault="0011598E" w:rsidP="00101E96">
      <w:r>
        <w:separator/>
      </w:r>
    </w:p>
  </w:endnote>
  <w:endnote w:type="continuationSeparator" w:id="0">
    <w:p w14:paraId="73464089" w14:textId="77777777" w:rsidR="0011598E" w:rsidRDefault="0011598E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19C1" w14:textId="77777777" w:rsidR="0011598E" w:rsidRDefault="0011598E" w:rsidP="00101E96">
      <w:r>
        <w:separator/>
      </w:r>
    </w:p>
  </w:footnote>
  <w:footnote w:type="continuationSeparator" w:id="0">
    <w:p w14:paraId="7B219AB4" w14:textId="77777777" w:rsidR="0011598E" w:rsidRDefault="0011598E" w:rsidP="001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0C6"/>
    <w:multiLevelType w:val="hybridMultilevel"/>
    <w:tmpl w:val="A26CAC80"/>
    <w:lvl w:ilvl="0" w:tplc="A156D00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1DB"/>
    <w:multiLevelType w:val="hybridMultilevel"/>
    <w:tmpl w:val="748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2A8"/>
    <w:multiLevelType w:val="hybridMultilevel"/>
    <w:tmpl w:val="3D682D32"/>
    <w:lvl w:ilvl="0" w:tplc="8A52CE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74964"/>
    <w:multiLevelType w:val="hybridMultilevel"/>
    <w:tmpl w:val="C1EC2A8E"/>
    <w:lvl w:ilvl="0" w:tplc="15305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E02557"/>
    <w:multiLevelType w:val="hybridMultilevel"/>
    <w:tmpl w:val="31920106"/>
    <w:lvl w:ilvl="0" w:tplc="465EE7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8534B0"/>
    <w:multiLevelType w:val="hybridMultilevel"/>
    <w:tmpl w:val="E3E8BE18"/>
    <w:lvl w:ilvl="0" w:tplc="3D1CB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D63534"/>
    <w:multiLevelType w:val="hybridMultilevel"/>
    <w:tmpl w:val="3F46B1AE"/>
    <w:lvl w:ilvl="0" w:tplc="DB3C1790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E555E60"/>
    <w:multiLevelType w:val="hybridMultilevel"/>
    <w:tmpl w:val="5BA2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E6B"/>
    <w:multiLevelType w:val="hybridMultilevel"/>
    <w:tmpl w:val="A5F08370"/>
    <w:lvl w:ilvl="0" w:tplc="8AC2C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1D6CEE"/>
    <w:multiLevelType w:val="hybridMultilevel"/>
    <w:tmpl w:val="74A0B0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E2502EE"/>
    <w:multiLevelType w:val="hybridMultilevel"/>
    <w:tmpl w:val="2BA0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7C43"/>
    <w:multiLevelType w:val="hybridMultilevel"/>
    <w:tmpl w:val="4426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6631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C659B"/>
    <w:multiLevelType w:val="hybridMultilevel"/>
    <w:tmpl w:val="0C56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7BB3"/>
    <w:multiLevelType w:val="hybridMultilevel"/>
    <w:tmpl w:val="820A437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4355"/>
    <w:multiLevelType w:val="hybridMultilevel"/>
    <w:tmpl w:val="3BBC0DF4"/>
    <w:lvl w:ilvl="0" w:tplc="CCD6BF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80AD4"/>
    <w:multiLevelType w:val="hybridMultilevel"/>
    <w:tmpl w:val="9624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599B"/>
    <w:multiLevelType w:val="hybridMultilevel"/>
    <w:tmpl w:val="C7C427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8631D0"/>
    <w:multiLevelType w:val="hybridMultilevel"/>
    <w:tmpl w:val="898A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2C1F"/>
    <w:multiLevelType w:val="hybridMultilevel"/>
    <w:tmpl w:val="90B85C6E"/>
    <w:lvl w:ilvl="0" w:tplc="8320C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D27668"/>
    <w:multiLevelType w:val="hybridMultilevel"/>
    <w:tmpl w:val="7E9827A0"/>
    <w:lvl w:ilvl="0" w:tplc="FA46D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6102D0"/>
    <w:multiLevelType w:val="hybridMultilevel"/>
    <w:tmpl w:val="1E865A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330186"/>
    <w:multiLevelType w:val="hybridMultilevel"/>
    <w:tmpl w:val="B1FCC242"/>
    <w:lvl w:ilvl="0" w:tplc="52B69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448175E"/>
    <w:multiLevelType w:val="hybridMultilevel"/>
    <w:tmpl w:val="76EA6FC6"/>
    <w:lvl w:ilvl="0" w:tplc="565209C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6B2394"/>
    <w:multiLevelType w:val="hybridMultilevel"/>
    <w:tmpl w:val="0784A4BE"/>
    <w:lvl w:ilvl="0" w:tplc="A3428C5E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622"/>
    <w:multiLevelType w:val="hybridMultilevel"/>
    <w:tmpl w:val="4B9A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77581"/>
    <w:multiLevelType w:val="hybridMultilevel"/>
    <w:tmpl w:val="2E4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526AC"/>
    <w:multiLevelType w:val="hybridMultilevel"/>
    <w:tmpl w:val="C2D26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DC06EF"/>
    <w:multiLevelType w:val="hybridMultilevel"/>
    <w:tmpl w:val="47C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91724"/>
    <w:multiLevelType w:val="hybridMultilevel"/>
    <w:tmpl w:val="58C0476E"/>
    <w:lvl w:ilvl="0" w:tplc="9C18C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0D52"/>
    <w:multiLevelType w:val="hybridMultilevel"/>
    <w:tmpl w:val="57E2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C50A0"/>
    <w:multiLevelType w:val="hybridMultilevel"/>
    <w:tmpl w:val="980EF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053C71"/>
    <w:multiLevelType w:val="hybridMultilevel"/>
    <w:tmpl w:val="FAD6A7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A487347"/>
    <w:multiLevelType w:val="hybridMultilevel"/>
    <w:tmpl w:val="5B46E4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281B"/>
    <w:multiLevelType w:val="hybridMultilevel"/>
    <w:tmpl w:val="D7161A1E"/>
    <w:lvl w:ilvl="0" w:tplc="3600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93E69"/>
    <w:multiLevelType w:val="hybridMultilevel"/>
    <w:tmpl w:val="22BCF6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1"/>
  </w:num>
  <w:num w:numId="5">
    <w:abstractNumId w:val="32"/>
  </w:num>
  <w:num w:numId="6">
    <w:abstractNumId w:val="15"/>
  </w:num>
  <w:num w:numId="7">
    <w:abstractNumId w:val="8"/>
  </w:num>
  <w:num w:numId="8">
    <w:abstractNumId w:val="23"/>
  </w:num>
  <w:num w:numId="9">
    <w:abstractNumId w:val="36"/>
  </w:num>
  <w:num w:numId="10">
    <w:abstractNumId w:val="22"/>
  </w:num>
  <w:num w:numId="11">
    <w:abstractNumId w:val="18"/>
  </w:num>
  <w:num w:numId="12">
    <w:abstractNumId w:val="4"/>
  </w:num>
  <w:num w:numId="13">
    <w:abstractNumId w:val="10"/>
  </w:num>
  <w:num w:numId="14">
    <w:abstractNumId w:val="35"/>
  </w:num>
  <w:num w:numId="15">
    <w:abstractNumId w:val="2"/>
  </w:num>
  <w:num w:numId="16">
    <w:abstractNumId w:val="30"/>
  </w:num>
  <w:num w:numId="17">
    <w:abstractNumId w:val="1"/>
  </w:num>
  <w:num w:numId="18">
    <w:abstractNumId w:val="29"/>
  </w:num>
  <w:num w:numId="19">
    <w:abstractNumId w:val="19"/>
  </w:num>
  <w:num w:numId="20">
    <w:abstractNumId w:val="28"/>
  </w:num>
  <w:num w:numId="21">
    <w:abstractNumId w:val="12"/>
  </w:num>
  <w:num w:numId="22">
    <w:abstractNumId w:val="34"/>
  </w:num>
  <w:num w:numId="23">
    <w:abstractNumId w:val="37"/>
  </w:num>
  <w:num w:numId="24">
    <w:abstractNumId w:val="9"/>
  </w:num>
  <w:num w:numId="25">
    <w:abstractNumId w:val="33"/>
  </w:num>
  <w:num w:numId="26">
    <w:abstractNumId w:val="0"/>
  </w:num>
  <w:num w:numId="27">
    <w:abstractNumId w:val="11"/>
  </w:num>
  <w:num w:numId="28">
    <w:abstractNumId w:val="13"/>
  </w:num>
  <w:num w:numId="29">
    <w:abstractNumId w:val="20"/>
  </w:num>
  <w:num w:numId="30">
    <w:abstractNumId w:val="26"/>
  </w:num>
  <w:num w:numId="31">
    <w:abstractNumId w:val="7"/>
  </w:num>
  <w:num w:numId="32">
    <w:abstractNumId w:val="5"/>
  </w:num>
  <w:num w:numId="33">
    <w:abstractNumId w:val="6"/>
  </w:num>
  <w:num w:numId="34">
    <w:abstractNumId w:val="25"/>
  </w:num>
  <w:num w:numId="35">
    <w:abstractNumId w:val="3"/>
  </w:num>
  <w:num w:numId="36">
    <w:abstractNumId w:val="24"/>
  </w:num>
  <w:num w:numId="37">
    <w:abstractNumId w:val="27"/>
  </w:num>
  <w:num w:numId="38">
    <w:abstractNumId w:val="1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CF"/>
    <w:rsid w:val="000005FE"/>
    <w:rsid w:val="00014E39"/>
    <w:rsid w:val="00017DEB"/>
    <w:rsid w:val="00027B4C"/>
    <w:rsid w:val="00033E91"/>
    <w:rsid w:val="000342BA"/>
    <w:rsid w:val="00045EA4"/>
    <w:rsid w:val="00046DCE"/>
    <w:rsid w:val="00056BB7"/>
    <w:rsid w:val="00057C3F"/>
    <w:rsid w:val="0008210B"/>
    <w:rsid w:val="00093A48"/>
    <w:rsid w:val="00093D99"/>
    <w:rsid w:val="000A0C42"/>
    <w:rsid w:val="000A2C9D"/>
    <w:rsid w:val="000B7027"/>
    <w:rsid w:val="000B73D0"/>
    <w:rsid w:val="000C68E4"/>
    <w:rsid w:val="000D3F1F"/>
    <w:rsid w:val="000F18F9"/>
    <w:rsid w:val="000F42F4"/>
    <w:rsid w:val="00101E96"/>
    <w:rsid w:val="0011598E"/>
    <w:rsid w:val="00116F33"/>
    <w:rsid w:val="001229F2"/>
    <w:rsid w:val="001252E1"/>
    <w:rsid w:val="0012644E"/>
    <w:rsid w:val="00130CED"/>
    <w:rsid w:val="00132B16"/>
    <w:rsid w:val="00143ABD"/>
    <w:rsid w:val="00152919"/>
    <w:rsid w:val="00154A6E"/>
    <w:rsid w:val="00156185"/>
    <w:rsid w:val="001647BD"/>
    <w:rsid w:val="00167408"/>
    <w:rsid w:val="00167984"/>
    <w:rsid w:val="00173FE1"/>
    <w:rsid w:val="001827AC"/>
    <w:rsid w:val="00183DF9"/>
    <w:rsid w:val="00183E04"/>
    <w:rsid w:val="001A736A"/>
    <w:rsid w:val="001B7FA6"/>
    <w:rsid w:val="001D361E"/>
    <w:rsid w:val="001E2B57"/>
    <w:rsid w:val="001E71D2"/>
    <w:rsid w:val="00200ADF"/>
    <w:rsid w:val="002212A5"/>
    <w:rsid w:val="0024141C"/>
    <w:rsid w:val="002424D7"/>
    <w:rsid w:val="00243870"/>
    <w:rsid w:val="002513BD"/>
    <w:rsid w:val="00253504"/>
    <w:rsid w:val="00266A61"/>
    <w:rsid w:val="002703AD"/>
    <w:rsid w:val="002723FF"/>
    <w:rsid w:val="00280541"/>
    <w:rsid w:val="00283987"/>
    <w:rsid w:val="00284E8C"/>
    <w:rsid w:val="0029369D"/>
    <w:rsid w:val="00295BF0"/>
    <w:rsid w:val="002A50CF"/>
    <w:rsid w:val="002B7EC0"/>
    <w:rsid w:val="002D60B3"/>
    <w:rsid w:val="002D74C4"/>
    <w:rsid w:val="002F0DB5"/>
    <w:rsid w:val="002F16A7"/>
    <w:rsid w:val="002F50CB"/>
    <w:rsid w:val="003311AE"/>
    <w:rsid w:val="003374E0"/>
    <w:rsid w:val="003416E4"/>
    <w:rsid w:val="0034754C"/>
    <w:rsid w:val="00355B45"/>
    <w:rsid w:val="00356EA6"/>
    <w:rsid w:val="00362BA6"/>
    <w:rsid w:val="00372A66"/>
    <w:rsid w:val="00372E5F"/>
    <w:rsid w:val="0039585B"/>
    <w:rsid w:val="003A592E"/>
    <w:rsid w:val="003A5AC9"/>
    <w:rsid w:val="003B73D9"/>
    <w:rsid w:val="003C1EA7"/>
    <w:rsid w:val="003D04A2"/>
    <w:rsid w:val="003D1565"/>
    <w:rsid w:val="00402FC3"/>
    <w:rsid w:val="00407092"/>
    <w:rsid w:val="004210E5"/>
    <w:rsid w:val="004509D7"/>
    <w:rsid w:val="00462979"/>
    <w:rsid w:val="00472410"/>
    <w:rsid w:val="0049188E"/>
    <w:rsid w:val="004A0B4B"/>
    <w:rsid w:val="004C6509"/>
    <w:rsid w:val="004D045F"/>
    <w:rsid w:val="004E00DC"/>
    <w:rsid w:val="004F7230"/>
    <w:rsid w:val="00504D6C"/>
    <w:rsid w:val="00546FBE"/>
    <w:rsid w:val="00554031"/>
    <w:rsid w:val="00555BE4"/>
    <w:rsid w:val="005602ED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DB3"/>
    <w:rsid w:val="005B552C"/>
    <w:rsid w:val="005C21D3"/>
    <w:rsid w:val="005C4FA4"/>
    <w:rsid w:val="005C5ABC"/>
    <w:rsid w:val="005F35C2"/>
    <w:rsid w:val="00602494"/>
    <w:rsid w:val="00606DA8"/>
    <w:rsid w:val="006070BF"/>
    <w:rsid w:val="00615255"/>
    <w:rsid w:val="00617D94"/>
    <w:rsid w:val="006233C0"/>
    <w:rsid w:val="0062478A"/>
    <w:rsid w:val="006251AE"/>
    <w:rsid w:val="00641E8E"/>
    <w:rsid w:val="00680719"/>
    <w:rsid w:val="00690787"/>
    <w:rsid w:val="006A1C7D"/>
    <w:rsid w:val="006A372B"/>
    <w:rsid w:val="006A5C1C"/>
    <w:rsid w:val="006D0D9E"/>
    <w:rsid w:val="006E1058"/>
    <w:rsid w:val="006E4AD3"/>
    <w:rsid w:val="006E7173"/>
    <w:rsid w:val="006F6CBF"/>
    <w:rsid w:val="00715AFC"/>
    <w:rsid w:val="00735376"/>
    <w:rsid w:val="0074568D"/>
    <w:rsid w:val="007504F0"/>
    <w:rsid w:val="00790F99"/>
    <w:rsid w:val="007A481E"/>
    <w:rsid w:val="007D1328"/>
    <w:rsid w:val="007D3E63"/>
    <w:rsid w:val="007D5F97"/>
    <w:rsid w:val="007E797E"/>
    <w:rsid w:val="007F7363"/>
    <w:rsid w:val="00814C3E"/>
    <w:rsid w:val="00823E86"/>
    <w:rsid w:val="00827E80"/>
    <w:rsid w:val="00837936"/>
    <w:rsid w:val="00841419"/>
    <w:rsid w:val="00850AAB"/>
    <w:rsid w:val="00860C6C"/>
    <w:rsid w:val="00874A35"/>
    <w:rsid w:val="0087527D"/>
    <w:rsid w:val="008A00CC"/>
    <w:rsid w:val="008B0DC5"/>
    <w:rsid w:val="008B2B66"/>
    <w:rsid w:val="008C1E1C"/>
    <w:rsid w:val="008C7009"/>
    <w:rsid w:val="008E3137"/>
    <w:rsid w:val="008F4492"/>
    <w:rsid w:val="008F49BF"/>
    <w:rsid w:val="008F7DF3"/>
    <w:rsid w:val="00921190"/>
    <w:rsid w:val="00933AA9"/>
    <w:rsid w:val="00936DFF"/>
    <w:rsid w:val="00946CE4"/>
    <w:rsid w:val="009675A1"/>
    <w:rsid w:val="0097037B"/>
    <w:rsid w:val="009745D2"/>
    <w:rsid w:val="00975E14"/>
    <w:rsid w:val="00981D6C"/>
    <w:rsid w:val="009957C2"/>
    <w:rsid w:val="009A3411"/>
    <w:rsid w:val="009B0651"/>
    <w:rsid w:val="009B1BB1"/>
    <w:rsid w:val="009B2116"/>
    <w:rsid w:val="009B3572"/>
    <w:rsid w:val="009B62D0"/>
    <w:rsid w:val="009C22D1"/>
    <w:rsid w:val="009C5953"/>
    <w:rsid w:val="009D26E9"/>
    <w:rsid w:val="009E6BCF"/>
    <w:rsid w:val="00A0410A"/>
    <w:rsid w:val="00A15C0D"/>
    <w:rsid w:val="00A32C68"/>
    <w:rsid w:val="00A4244A"/>
    <w:rsid w:val="00A44027"/>
    <w:rsid w:val="00A578E0"/>
    <w:rsid w:val="00A6740D"/>
    <w:rsid w:val="00A72311"/>
    <w:rsid w:val="00A84398"/>
    <w:rsid w:val="00A857CD"/>
    <w:rsid w:val="00AA5F08"/>
    <w:rsid w:val="00AB0F30"/>
    <w:rsid w:val="00AC1B88"/>
    <w:rsid w:val="00AC2321"/>
    <w:rsid w:val="00AF0E7B"/>
    <w:rsid w:val="00B01D2F"/>
    <w:rsid w:val="00B13F18"/>
    <w:rsid w:val="00B201B4"/>
    <w:rsid w:val="00B613BA"/>
    <w:rsid w:val="00B71FF8"/>
    <w:rsid w:val="00B74929"/>
    <w:rsid w:val="00B75FFA"/>
    <w:rsid w:val="00B87DA0"/>
    <w:rsid w:val="00B90A57"/>
    <w:rsid w:val="00B92B9F"/>
    <w:rsid w:val="00BC705D"/>
    <w:rsid w:val="00BC71B5"/>
    <w:rsid w:val="00BD4A8F"/>
    <w:rsid w:val="00BD7853"/>
    <w:rsid w:val="00BE13FB"/>
    <w:rsid w:val="00BE53C1"/>
    <w:rsid w:val="00BF6B1D"/>
    <w:rsid w:val="00BF7554"/>
    <w:rsid w:val="00C37285"/>
    <w:rsid w:val="00C41FD0"/>
    <w:rsid w:val="00C44D8A"/>
    <w:rsid w:val="00C80F26"/>
    <w:rsid w:val="00C85A71"/>
    <w:rsid w:val="00CA3BFF"/>
    <w:rsid w:val="00CC61AA"/>
    <w:rsid w:val="00CD410D"/>
    <w:rsid w:val="00CE3A96"/>
    <w:rsid w:val="00D02D6C"/>
    <w:rsid w:val="00D060BC"/>
    <w:rsid w:val="00D07EE7"/>
    <w:rsid w:val="00D159E1"/>
    <w:rsid w:val="00D31072"/>
    <w:rsid w:val="00D343E6"/>
    <w:rsid w:val="00D35AA1"/>
    <w:rsid w:val="00D50A9C"/>
    <w:rsid w:val="00D51C0C"/>
    <w:rsid w:val="00D562DA"/>
    <w:rsid w:val="00D92372"/>
    <w:rsid w:val="00D94DA6"/>
    <w:rsid w:val="00D964B4"/>
    <w:rsid w:val="00DA38B7"/>
    <w:rsid w:val="00DA3C82"/>
    <w:rsid w:val="00DA567D"/>
    <w:rsid w:val="00DC58AD"/>
    <w:rsid w:val="00DD5FBE"/>
    <w:rsid w:val="00DE1D50"/>
    <w:rsid w:val="00DE3566"/>
    <w:rsid w:val="00DE7152"/>
    <w:rsid w:val="00E04AF0"/>
    <w:rsid w:val="00E12FDF"/>
    <w:rsid w:val="00E15B7D"/>
    <w:rsid w:val="00E269D5"/>
    <w:rsid w:val="00E270B2"/>
    <w:rsid w:val="00E36EBC"/>
    <w:rsid w:val="00E77240"/>
    <w:rsid w:val="00E969BA"/>
    <w:rsid w:val="00EA78B1"/>
    <w:rsid w:val="00EB18C8"/>
    <w:rsid w:val="00EE5EE4"/>
    <w:rsid w:val="00EE7A60"/>
    <w:rsid w:val="00F01033"/>
    <w:rsid w:val="00F12F41"/>
    <w:rsid w:val="00F410F0"/>
    <w:rsid w:val="00F438BE"/>
    <w:rsid w:val="00F634C9"/>
    <w:rsid w:val="00F653E6"/>
    <w:rsid w:val="00F70E10"/>
    <w:rsid w:val="00F82211"/>
    <w:rsid w:val="00F87752"/>
    <w:rsid w:val="00FB2B6E"/>
    <w:rsid w:val="00FB396E"/>
    <w:rsid w:val="00FC3736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9A3411"/>
    <w:pPr>
      <w:spacing w:before="120" w:after="60" w:line="276" w:lineRule="auto"/>
    </w:p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9A3411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E7724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7240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77240"/>
  </w:style>
  <w:style w:type="paragraph" w:styleId="Nagwek">
    <w:name w:val="header"/>
    <w:basedOn w:val="Normalny"/>
    <w:link w:val="Nagwek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BF20-4D43-4F57-A83A-A2EB81A8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Załącznik nr 3 do zarządzenia nr 132 Rektora ZUT z dnia 5 listopada 2021 r.</dc:title>
  <dc:creator>Aldona Kęsicka</dc:creator>
  <cp:lastModifiedBy>Marta Buśko</cp:lastModifiedBy>
  <cp:revision>4</cp:revision>
  <cp:lastPrinted>2022-01-31T08:10:00Z</cp:lastPrinted>
  <dcterms:created xsi:type="dcterms:W3CDTF">2022-01-31T07:38:00Z</dcterms:created>
  <dcterms:modified xsi:type="dcterms:W3CDTF">2022-01-31T08:10:00Z</dcterms:modified>
</cp:coreProperties>
</file>